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FC6DA" w14:textId="10505493" w:rsidR="003555A2" w:rsidRPr="003555A2" w:rsidRDefault="007C121C" w:rsidP="00B41BF0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48"/>
          <w:szCs w:val="48"/>
          <w:lang w:eastAsia="nl-NL"/>
          <w14:ligatures w14:val="none"/>
        </w:rPr>
      </w:pPr>
      <w:r>
        <w:rPr>
          <w:rFonts w:ascii="Georgia" w:eastAsia="Times New Roman" w:hAnsi="Georgia" w:cs="Times New Roman"/>
          <w:b/>
          <w:bCs/>
          <w:color w:val="222222"/>
          <w:kern w:val="36"/>
          <w:sz w:val="48"/>
          <w:szCs w:val="48"/>
          <w:lang w:eastAsia="nl-NL"/>
          <w14:ligatures w14:val="none"/>
        </w:rPr>
        <w:t xml:space="preserve">Mie </w:t>
      </w:r>
      <w:r w:rsidR="003555A2" w:rsidRPr="003555A2">
        <w:rPr>
          <w:rFonts w:ascii="Georgia" w:eastAsia="Times New Roman" w:hAnsi="Georgia" w:cs="Times New Roman"/>
          <w:b/>
          <w:bCs/>
          <w:color w:val="222222"/>
          <w:kern w:val="36"/>
          <w:sz w:val="48"/>
          <w:szCs w:val="48"/>
          <w:lang w:eastAsia="nl-NL"/>
          <w14:ligatures w14:val="none"/>
        </w:rPr>
        <w:t xml:space="preserve">met </w:t>
      </w:r>
      <w:r>
        <w:rPr>
          <w:rFonts w:ascii="Georgia" w:eastAsia="Times New Roman" w:hAnsi="Georgia" w:cs="Times New Roman"/>
          <w:b/>
          <w:bCs/>
          <w:color w:val="222222"/>
          <w:kern w:val="36"/>
          <w:sz w:val="48"/>
          <w:szCs w:val="48"/>
          <w:lang w:eastAsia="nl-NL"/>
          <w14:ligatures w14:val="none"/>
        </w:rPr>
        <w:t>kastanje</w:t>
      </w:r>
      <w:r w:rsidR="003555A2" w:rsidRPr="003555A2">
        <w:rPr>
          <w:rFonts w:ascii="Georgia" w:eastAsia="Times New Roman" w:hAnsi="Georgia" w:cs="Times New Roman"/>
          <w:b/>
          <w:bCs/>
          <w:color w:val="222222"/>
          <w:kern w:val="36"/>
          <w:sz w:val="48"/>
          <w:szCs w:val="48"/>
          <w:lang w:eastAsia="nl-NL"/>
          <w14:ligatures w14:val="none"/>
        </w:rPr>
        <w:t>champignons</w:t>
      </w:r>
    </w:p>
    <w:p w14:paraId="354333D7" w14:textId="0AAF3B71" w:rsidR="00D46544" w:rsidRDefault="00D46544">
      <w:pPr>
        <w:rPr>
          <w:b/>
          <w:bCs/>
          <w:sz w:val="44"/>
          <w:szCs w:val="44"/>
        </w:rPr>
      </w:pPr>
    </w:p>
    <w:p w14:paraId="2CB874DA" w14:textId="5D6362BD" w:rsidR="00BB176E" w:rsidRDefault="003555A2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178ACF6" wp14:editId="25FCA5CD">
            <wp:extent cx="3503204" cy="2628900"/>
            <wp:effectExtent l="0" t="0" r="2540" b="0"/>
            <wp:docPr id="25733324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569" cy="2642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1B136" w14:textId="53499BE5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Ingrediënten: 4 personen</w:t>
      </w:r>
    </w:p>
    <w:p w14:paraId="58FBDC16" w14:textId="77777777" w:rsidR="003555A2" w:rsidRDefault="003555A2" w:rsidP="003555A2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  <w:sz w:val="21"/>
          <w:szCs w:val="21"/>
        </w:rPr>
      </w:pP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amount"/>
          <w:rFonts w:ascii="Montserrat" w:eastAsiaTheme="majorEastAsia" w:hAnsi="Montserrat"/>
          <w:color w:val="212121"/>
          <w:sz w:val="21"/>
          <w:szCs w:val="21"/>
        </w:rPr>
        <w:t>1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unitname"/>
          <w:rFonts w:ascii="Montserrat" w:eastAsiaTheme="majorEastAsia" w:hAnsi="Montserrat"/>
          <w:color w:val="212121"/>
          <w:sz w:val="21"/>
          <w:szCs w:val="21"/>
        </w:rPr>
        <w:t>bakje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name"/>
          <w:rFonts w:ascii="Montserrat" w:eastAsiaTheme="majorEastAsia" w:hAnsi="Montserrat"/>
          <w:color w:val="212121"/>
          <w:sz w:val="21"/>
          <w:szCs w:val="21"/>
        </w:rPr>
        <w:t>kastanjechampignon</w:t>
      </w:r>
      <w:r>
        <w:rPr>
          <w:rFonts w:ascii="Montserrat" w:hAnsi="Montserrat"/>
          <w:color w:val="212121"/>
          <w:sz w:val="21"/>
          <w:szCs w:val="21"/>
        </w:rPr>
        <w:t> (à 250 g)</w:t>
      </w:r>
    </w:p>
    <w:p w14:paraId="51370D1C" w14:textId="77777777" w:rsidR="003555A2" w:rsidRDefault="003555A2" w:rsidP="003555A2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  <w:sz w:val="21"/>
          <w:szCs w:val="21"/>
        </w:rPr>
      </w:pP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amount"/>
          <w:rFonts w:ascii="Montserrat" w:eastAsiaTheme="majorEastAsia" w:hAnsi="Montserrat"/>
          <w:color w:val="212121"/>
          <w:sz w:val="21"/>
          <w:szCs w:val="21"/>
        </w:rPr>
        <w:t>5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unitname"/>
          <w:rFonts w:ascii="Montserrat" w:eastAsiaTheme="majorEastAsia" w:hAnsi="Montserrat"/>
          <w:color w:val="212121"/>
          <w:sz w:val="21"/>
          <w:szCs w:val="21"/>
        </w:rPr>
        <w:t>eetlepels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name"/>
          <w:rFonts w:ascii="Montserrat" w:eastAsiaTheme="majorEastAsia" w:hAnsi="Montserrat"/>
          <w:color w:val="212121"/>
          <w:sz w:val="21"/>
          <w:szCs w:val="21"/>
        </w:rPr>
        <w:t>sojasaus</w:t>
      </w:r>
    </w:p>
    <w:p w14:paraId="47FED233" w14:textId="77777777" w:rsidR="003555A2" w:rsidRDefault="003555A2" w:rsidP="003555A2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  <w:sz w:val="21"/>
          <w:szCs w:val="21"/>
        </w:rPr>
      </w:pP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amount"/>
          <w:rFonts w:ascii="Montserrat" w:eastAsiaTheme="majorEastAsia" w:hAnsi="Montserrat"/>
          <w:color w:val="212121"/>
          <w:sz w:val="21"/>
          <w:szCs w:val="21"/>
        </w:rPr>
        <w:t>1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unitname"/>
          <w:rFonts w:ascii="Montserrat" w:eastAsiaTheme="majorEastAsia" w:hAnsi="Montserrat"/>
          <w:color w:val="212121"/>
          <w:sz w:val="21"/>
          <w:szCs w:val="21"/>
        </w:rPr>
        <w:t>pakje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name"/>
          <w:rFonts w:ascii="Montserrat" w:eastAsiaTheme="majorEastAsia" w:hAnsi="Montserrat"/>
          <w:color w:val="212121"/>
          <w:sz w:val="21"/>
          <w:szCs w:val="21"/>
        </w:rPr>
        <w:t>Chinese eiermie</w:t>
      </w:r>
      <w:r>
        <w:rPr>
          <w:rFonts w:ascii="Montserrat" w:hAnsi="Montserrat"/>
          <w:color w:val="212121"/>
          <w:sz w:val="21"/>
          <w:szCs w:val="21"/>
        </w:rPr>
        <w:t> (à 250 g)</w:t>
      </w:r>
    </w:p>
    <w:p w14:paraId="15D2BF01" w14:textId="77777777" w:rsidR="003555A2" w:rsidRDefault="003555A2" w:rsidP="003555A2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  <w:sz w:val="21"/>
          <w:szCs w:val="21"/>
        </w:rPr>
      </w:pP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amount"/>
          <w:rFonts w:ascii="Montserrat" w:eastAsiaTheme="majorEastAsia" w:hAnsi="Montserrat"/>
          <w:color w:val="212121"/>
          <w:sz w:val="21"/>
          <w:szCs w:val="21"/>
        </w:rPr>
        <w:t>3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unitname"/>
          <w:rFonts w:ascii="Montserrat" w:eastAsiaTheme="majorEastAsia" w:hAnsi="Montserrat"/>
          <w:color w:val="212121"/>
          <w:sz w:val="21"/>
          <w:szCs w:val="21"/>
        </w:rPr>
        <w:t>eetlepels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name"/>
          <w:rFonts w:ascii="Montserrat" w:eastAsiaTheme="majorEastAsia" w:hAnsi="Montserrat"/>
          <w:color w:val="212121"/>
          <w:sz w:val="21"/>
          <w:szCs w:val="21"/>
        </w:rPr>
        <w:t>zonnebloemolie</w:t>
      </w:r>
    </w:p>
    <w:p w14:paraId="50F63FFC" w14:textId="77777777" w:rsidR="003555A2" w:rsidRDefault="003555A2" w:rsidP="003555A2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  <w:sz w:val="21"/>
          <w:szCs w:val="21"/>
        </w:rPr>
      </w:pP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amount"/>
          <w:rFonts w:ascii="Montserrat" w:eastAsiaTheme="majorEastAsia" w:hAnsi="Montserrat"/>
          <w:color w:val="212121"/>
          <w:sz w:val="21"/>
          <w:szCs w:val="21"/>
        </w:rPr>
        <w:t>1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name"/>
          <w:rFonts w:ascii="Montserrat" w:eastAsiaTheme="majorEastAsia" w:hAnsi="Montserrat"/>
          <w:color w:val="212121"/>
          <w:sz w:val="21"/>
          <w:szCs w:val="21"/>
        </w:rPr>
        <w:t>ui</w:t>
      </w:r>
      <w:r>
        <w:rPr>
          <w:rFonts w:ascii="Montserrat" w:hAnsi="Montserrat"/>
          <w:color w:val="212121"/>
          <w:sz w:val="21"/>
          <w:szCs w:val="21"/>
        </w:rPr>
        <w:t> (gesnipperd)</w:t>
      </w:r>
    </w:p>
    <w:p w14:paraId="12019059" w14:textId="1B4341A7" w:rsidR="003555A2" w:rsidRDefault="003555A2" w:rsidP="003555A2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  <w:sz w:val="21"/>
          <w:szCs w:val="21"/>
        </w:rPr>
      </w:pP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amount"/>
          <w:rFonts w:ascii="Montserrat" w:eastAsiaTheme="majorEastAsia" w:hAnsi="Montserrat"/>
          <w:color w:val="212121"/>
          <w:sz w:val="21"/>
          <w:szCs w:val="21"/>
        </w:rPr>
        <w:t>1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name"/>
          <w:rFonts w:ascii="Montserrat" w:eastAsiaTheme="majorEastAsia" w:hAnsi="Montserrat"/>
          <w:color w:val="212121"/>
          <w:sz w:val="21"/>
          <w:szCs w:val="21"/>
        </w:rPr>
        <w:t>rode paprika</w:t>
      </w:r>
      <w:r>
        <w:rPr>
          <w:rFonts w:ascii="Montserrat" w:hAnsi="Montserrat"/>
          <w:color w:val="212121"/>
          <w:sz w:val="21"/>
          <w:szCs w:val="21"/>
        </w:rPr>
        <w:t> (in blokjes)</w:t>
      </w:r>
      <w:r w:rsidR="002C7359">
        <w:rPr>
          <w:rFonts w:ascii="Montserrat" w:hAnsi="Montserrat"/>
          <w:color w:val="212121"/>
          <w:sz w:val="21"/>
          <w:szCs w:val="21"/>
        </w:rPr>
        <w:t xml:space="preserve">  1 rode peper</w:t>
      </w:r>
    </w:p>
    <w:p w14:paraId="610B6C17" w14:textId="77777777" w:rsidR="003555A2" w:rsidRDefault="003555A2" w:rsidP="003555A2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  <w:sz w:val="21"/>
          <w:szCs w:val="21"/>
        </w:rPr>
      </w:pP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amount"/>
          <w:rFonts w:ascii="Montserrat" w:eastAsiaTheme="majorEastAsia" w:hAnsi="Montserrat"/>
          <w:color w:val="212121"/>
          <w:sz w:val="21"/>
          <w:szCs w:val="21"/>
        </w:rPr>
        <w:t>2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name"/>
          <w:rFonts w:ascii="Montserrat" w:eastAsiaTheme="majorEastAsia" w:hAnsi="Montserrat"/>
          <w:color w:val="212121"/>
          <w:sz w:val="21"/>
          <w:szCs w:val="21"/>
        </w:rPr>
        <w:t>preien</w:t>
      </w:r>
      <w:r>
        <w:rPr>
          <w:rFonts w:ascii="Montserrat" w:hAnsi="Montserrat"/>
          <w:color w:val="212121"/>
          <w:sz w:val="21"/>
          <w:szCs w:val="21"/>
        </w:rPr>
        <w:t> (in ringen)</w:t>
      </w:r>
    </w:p>
    <w:p w14:paraId="0E3E8C52" w14:textId="77777777" w:rsidR="003555A2" w:rsidRDefault="003555A2" w:rsidP="003555A2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  <w:sz w:val="21"/>
          <w:szCs w:val="21"/>
        </w:rPr>
      </w:pP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amount"/>
          <w:rFonts w:ascii="Montserrat" w:eastAsiaTheme="majorEastAsia" w:hAnsi="Montserrat"/>
          <w:color w:val="212121"/>
          <w:sz w:val="21"/>
          <w:szCs w:val="21"/>
        </w:rPr>
        <w:t>125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unitname"/>
          <w:rFonts w:ascii="Montserrat" w:eastAsiaTheme="majorEastAsia" w:hAnsi="Montserrat"/>
          <w:color w:val="212121"/>
          <w:sz w:val="21"/>
          <w:szCs w:val="21"/>
        </w:rPr>
        <w:t>gram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name"/>
          <w:rFonts w:ascii="Montserrat" w:eastAsiaTheme="majorEastAsia" w:hAnsi="Montserrat"/>
          <w:color w:val="212121"/>
          <w:sz w:val="21"/>
          <w:szCs w:val="21"/>
        </w:rPr>
        <w:t>taugé</w:t>
      </w:r>
    </w:p>
    <w:p w14:paraId="1099D0BA" w14:textId="77777777" w:rsidR="003555A2" w:rsidRDefault="003555A2" w:rsidP="003555A2">
      <w:pPr>
        <w:pStyle w:val="sidebar-recepten-listsingle"/>
        <w:numPr>
          <w:ilvl w:val="0"/>
          <w:numId w:val="1"/>
        </w:numPr>
        <w:shd w:val="clear" w:color="auto" w:fill="F5F5F5"/>
        <w:spacing w:before="120" w:beforeAutospacing="0" w:after="120" w:afterAutospacing="0"/>
        <w:rPr>
          <w:rFonts w:ascii="Montserrat" w:hAnsi="Montserrat"/>
          <w:color w:val="212121"/>
          <w:sz w:val="21"/>
          <w:szCs w:val="21"/>
        </w:rPr>
      </w:pP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amount"/>
          <w:rFonts w:ascii="Montserrat" w:eastAsiaTheme="majorEastAsia" w:hAnsi="Montserrat"/>
          <w:color w:val="212121"/>
          <w:sz w:val="21"/>
          <w:szCs w:val="21"/>
        </w:rPr>
        <w:t>2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unitname"/>
          <w:rFonts w:ascii="Montserrat" w:eastAsiaTheme="majorEastAsia" w:hAnsi="Montserrat"/>
          <w:color w:val="212121"/>
          <w:sz w:val="21"/>
          <w:szCs w:val="21"/>
        </w:rPr>
        <w:t>theelepels</w:t>
      </w:r>
      <w:r>
        <w:rPr>
          <w:rFonts w:ascii="Montserrat" w:hAnsi="Montserrat"/>
          <w:color w:val="212121"/>
          <w:sz w:val="21"/>
          <w:szCs w:val="21"/>
        </w:rPr>
        <w:t> </w:t>
      </w:r>
      <w:r>
        <w:rPr>
          <w:rStyle w:val="ingredientname"/>
          <w:rFonts w:ascii="Montserrat" w:eastAsiaTheme="majorEastAsia" w:hAnsi="Montserrat"/>
          <w:color w:val="212121"/>
          <w:sz w:val="21"/>
          <w:szCs w:val="21"/>
        </w:rPr>
        <w:t>sesamolie</w:t>
      </w:r>
    </w:p>
    <w:p w14:paraId="392C5B1C" w14:textId="506ACA92" w:rsidR="00BB176E" w:rsidRDefault="00BB17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Bereiden:</w:t>
      </w:r>
    </w:p>
    <w:p w14:paraId="2BEF3672" w14:textId="0E27BFFB" w:rsidR="003555A2" w:rsidRPr="003555A2" w:rsidRDefault="003555A2" w:rsidP="003555A2">
      <w:pPr>
        <w:shd w:val="clear" w:color="auto" w:fill="FFFFFF"/>
        <w:spacing w:before="100" w:beforeAutospacing="1" w:after="150" w:line="240" w:lineRule="auto"/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</w:pPr>
      <w:r w:rsidRPr="003555A2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>Veeg de </w:t>
      </w:r>
      <w:hyperlink r:id="rId6" w:history="1">
        <w:r w:rsidRPr="003555A2">
          <w:rPr>
            <w:rFonts w:ascii="Montserrat" w:eastAsia="Times New Roman" w:hAnsi="Montserrat" w:cs="Times New Roman"/>
            <w:color w:val="222222"/>
            <w:kern w:val="0"/>
            <w:sz w:val="24"/>
            <w:szCs w:val="24"/>
            <w:lang w:eastAsia="nl-NL"/>
            <w14:ligatures w14:val="none"/>
          </w:rPr>
          <w:t>champignons</w:t>
        </w:r>
      </w:hyperlink>
      <w:r w:rsidRPr="003555A2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 xml:space="preserve"> schoon. </w:t>
      </w:r>
      <w:r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 xml:space="preserve">Snij de champignons </w:t>
      </w:r>
      <w:r w:rsidRPr="003555A2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>tot fijn </w:t>
      </w:r>
      <w:hyperlink r:id="rId7" w:history="1">
        <w:r w:rsidRPr="003555A2">
          <w:rPr>
            <w:rFonts w:ascii="Montserrat" w:eastAsia="Times New Roman" w:hAnsi="Montserrat" w:cs="Times New Roman"/>
            <w:color w:val="222222"/>
            <w:kern w:val="0"/>
            <w:sz w:val="24"/>
            <w:szCs w:val="24"/>
            <w:lang w:eastAsia="nl-NL"/>
            <w14:ligatures w14:val="none"/>
          </w:rPr>
          <w:t>gehakt</w:t>
        </w:r>
      </w:hyperlink>
      <w:r w:rsidRPr="003555A2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 xml:space="preserve">. Meng </w:t>
      </w:r>
      <w:r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>ze</w:t>
      </w:r>
      <w:r w:rsidRPr="003555A2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> met 2 el sojasaus en marineer 10 min.</w:t>
      </w:r>
    </w:p>
    <w:p w14:paraId="138BFC2E" w14:textId="0A9E5BBD" w:rsidR="003555A2" w:rsidRPr="003555A2" w:rsidRDefault="003555A2" w:rsidP="003555A2">
      <w:pPr>
        <w:shd w:val="clear" w:color="auto" w:fill="FFFFFF"/>
        <w:spacing w:before="100" w:beforeAutospacing="1" w:after="150" w:line="240" w:lineRule="auto"/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</w:pPr>
      <w:r w:rsidRPr="003555A2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>Kook intussen de mie volgens de aanwijzingen op de verpakking. Verhit in een wok 2 el olie. Bak de </w:t>
      </w:r>
      <w:hyperlink r:id="rId8" w:history="1">
        <w:r w:rsidRPr="003555A2">
          <w:rPr>
            <w:rFonts w:ascii="Montserrat" w:eastAsia="Times New Roman" w:hAnsi="Montserrat" w:cs="Times New Roman"/>
            <w:color w:val="222222"/>
            <w:kern w:val="0"/>
            <w:sz w:val="24"/>
            <w:szCs w:val="24"/>
            <w:lang w:eastAsia="nl-NL"/>
            <w14:ligatures w14:val="none"/>
          </w:rPr>
          <w:t>ui</w:t>
        </w:r>
      </w:hyperlink>
      <w:r w:rsidR="002C7359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>, peper</w:t>
      </w:r>
      <w:r w:rsidRPr="003555A2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> en de </w:t>
      </w:r>
      <w:hyperlink r:id="rId9" w:history="1">
        <w:r w:rsidRPr="003555A2">
          <w:rPr>
            <w:rFonts w:ascii="Montserrat" w:eastAsia="Times New Roman" w:hAnsi="Montserrat" w:cs="Times New Roman"/>
            <w:color w:val="222222"/>
            <w:kern w:val="0"/>
            <w:sz w:val="24"/>
            <w:szCs w:val="24"/>
            <w:lang w:eastAsia="nl-NL"/>
            <w14:ligatures w14:val="none"/>
          </w:rPr>
          <w:t>paprika</w:t>
        </w:r>
      </w:hyperlink>
      <w:r w:rsidRPr="003555A2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> 4 min. al omscheppend.</w:t>
      </w:r>
    </w:p>
    <w:p w14:paraId="278AFDF4" w14:textId="397C5E3A" w:rsidR="003555A2" w:rsidRPr="003555A2" w:rsidRDefault="003555A2" w:rsidP="003555A2">
      <w:pPr>
        <w:shd w:val="clear" w:color="auto" w:fill="FFFFFF"/>
        <w:spacing w:before="100" w:beforeAutospacing="1" w:after="150" w:line="240" w:lineRule="auto"/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</w:pPr>
      <w:r w:rsidRPr="003555A2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>Voeg de </w:t>
      </w:r>
      <w:hyperlink r:id="rId10" w:history="1">
        <w:r w:rsidRPr="003555A2">
          <w:rPr>
            <w:rFonts w:ascii="Montserrat" w:eastAsia="Times New Roman" w:hAnsi="Montserrat" w:cs="Times New Roman"/>
            <w:color w:val="222222"/>
            <w:kern w:val="0"/>
            <w:sz w:val="24"/>
            <w:szCs w:val="24"/>
            <w:lang w:eastAsia="nl-NL"/>
            <w14:ligatures w14:val="none"/>
          </w:rPr>
          <w:t>prei</w:t>
        </w:r>
      </w:hyperlink>
      <w:r w:rsidRPr="003555A2">
        <w:rPr>
          <w:rFonts w:ascii="Montserrat" w:eastAsia="Times New Roman" w:hAnsi="Montserrat" w:cs="Times New Roman"/>
          <w:color w:val="222222"/>
          <w:kern w:val="0"/>
          <w:sz w:val="24"/>
          <w:szCs w:val="24"/>
          <w:lang w:eastAsia="nl-NL"/>
          <w14:ligatures w14:val="none"/>
        </w:rPr>
        <w:t> toe en bak in 3 min. knapperig gaar. Schep de groenten uit de wok. Schenk 1 el olie in de wok. Roerbak het champignongehakt in 4 min. gaar. Voeg de groenten en mie toe en bak nog 2 min. op een hoge stand. Meng de taugé door de mie en breng op smaak met de resterende 3 el sojasaus, sesamolie en peper (of sambal). Verdeel de mie over 4 borden of kommen.</w:t>
      </w:r>
    </w:p>
    <w:sectPr w:rsidR="003555A2" w:rsidRPr="00355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27440"/>
    <w:multiLevelType w:val="multilevel"/>
    <w:tmpl w:val="16AC4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5874CD"/>
    <w:multiLevelType w:val="multilevel"/>
    <w:tmpl w:val="440E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6590635">
    <w:abstractNumId w:val="1"/>
  </w:num>
  <w:num w:numId="2" w16cid:durableId="1246957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6E"/>
    <w:rsid w:val="002C7359"/>
    <w:rsid w:val="003555A2"/>
    <w:rsid w:val="00683E0E"/>
    <w:rsid w:val="007C121C"/>
    <w:rsid w:val="00883183"/>
    <w:rsid w:val="00B41BF0"/>
    <w:rsid w:val="00BB176E"/>
    <w:rsid w:val="00BC64A6"/>
    <w:rsid w:val="00D46544"/>
    <w:rsid w:val="00ED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35FA8"/>
  <w15:chartTrackingRefBased/>
  <w15:docId w15:val="{AEF38B58-6B18-4DA9-BD9F-08277F92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B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B17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B17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B17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B17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B17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B17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B17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B1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1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B1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B17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B17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B17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B17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B17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B17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B17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B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B17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B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B17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B17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B17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B17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B1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B17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B176E"/>
    <w:rPr>
      <w:b/>
      <w:bCs/>
      <w:smallCaps/>
      <w:color w:val="0F4761" w:themeColor="accent1" w:themeShade="BF"/>
      <w:spacing w:val="5"/>
    </w:rPr>
  </w:style>
  <w:style w:type="paragraph" w:customStyle="1" w:styleId="sidebar-recepten-listsingle">
    <w:name w:val="sidebar-recepten-list__single"/>
    <w:basedOn w:val="Standaard"/>
    <w:rsid w:val="00355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amount">
    <w:name w:val="amount"/>
    <w:basedOn w:val="Standaardalinea-lettertype"/>
    <w:rsid w:val="003555A2"/>
  </w:style>
  <w:style w:type="character" w:customStyle="1" w:styleId="ingredientunitname">
    <w:name w:val="ingredient_unit_name"/>
    <w:basedOn w:val="Standaardalinea-lettertype"/>
    <w:rsid w:val="003555A2"/>
  </w:style>
  <w:style w:type="character" w:customStyle="1" w:styleId="ingredientname">
    <w:name w:val="ingredient_name"/>
    <w:basedOn w:val="Standaardalinea-lettertype"/>
    <w:rsid w:val="00355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dschappen.nl/recept/groente/u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vlees/ossenhaa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groente/champignons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boodschappen.nl/recept/groente/pre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odschappen.nl/recept/groente/paprika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195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2024-07-23T11:01:00Z</dcterms:created>
  <dcterms:modified xsi:type="dcterms:W3CDTF">2026-09-06T08:59:00Z</dcterms:modified>
</cp:coreProperties>
</file>